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FF" w:rsidRDefault="00476AFF" w:rsidP="005D1AD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5D1AD3" w:rsidRPr="00DA6D15" w:rsidRDefault="00DA6D15" w:rsidP="005D1AD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A6D15">
        <w:rPr>
          <w:b/>
          <w:sz w:val="28"/>
          <w:szCs w:val="28"/>
        </w:rPr>
        <w:t>Приговор суда в отношении бывшего судебного пристава-исполнителя</w:t>
      </w:r>
      <w:r w:rsidR="00F41ACC">
        <w:rPr>
          <w:b/>
          <w:sz w:val="28"/>
          <w:szCs w:val="28"/>
        </w:rPr>
        <w:t>(1)</w:t>
      </w:r>
    </w:p>
    <w:p w:rsidR="00DA6D15" w:rsidRPr="00DA6D15" w:rsidRDefault="00DA6D15" w:rsidP="005D1AD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D1AD3" w:rsidRDefault="005D1AD3" w:rsidP="005D1AD3">
      <w:pPr>
        <w:pStyle w:val="a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Бабушкинского районного суда г. Москвы </w:t>
      </w:r>
      <w:r>
        <w:rPr>
          <w:rFonts w:ascii="Times New Roman" w:hAnsi="Times New Roman" w:cs="Times New Roman"/>
          <w:sz w:val="28"/>
          <w:szCs w:val="28"/>
        </w:rPr>
        <w:br/>
        <w:t>признана виновной в совершении преступления, предусмотренного ч. 3 ст. 30 ч. 6 ст. 290 УК РФ 36-летняя гр-ка Ф, жительница Московской области.  Ей назначено наказание в виде 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лет лишения свободы с отбыванием в исправительной колонии общего режима, с лишением права занимать должности в органах государственной власти и местного самоуправления, связанные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с осуществлением функций представителя власти, организационно-распорядительных или административно-хозяйственных полномочий на срок 04 года. </w:t>
      </w:r>
    </w:p>
    <w:p w:rsidR="005D1AD3" w:rsidRDefault="005D1AD3" w:rsidP="005D1AD3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Установлено, что  Ф., являясь должностным лицом – судебным приставом-исполнителем Царицынского отдела судебных приставов УФССП по г. Москве, в рамках осуществления действий по исполнительным производствам, в целях отыскания должников в августе 2018 года выехала по юридическим адресам организаций. Находясь по одному из таких адресов, она получила сведения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отсутствии разыскиваемых организаций в данном помещении.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Несмотря на это  Ф.  незаконно наложила арест на имущество находящихся по адресу организаций, не имеющий отношения к находящимся в ее ведении исполнительным производствам После  этого она вступила в преступный сговор с начальником Царицынского отдела судебных приставов УФССП по г. Москве 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лицом (уголовное дело в отношении которых выделено в отдельное производство), направленный на получение взятки.</w:t>
      </w:r>
      <w:proofErr w:type="gramEnd"/>
    </w:p>
    <w:p w:rsidR="005D1AD3" w:rsidRDefault="005D1AD3" w:rsidP="005D1AD3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Далее подсудимая  в ходе личной встречи с генеральным директором одной из организаций, имущество которой она ранее арестовала, выдвинула требование о передаче взятки в размере 2 млн. рублей под угрозой не снятия ареста с имущества фирмы.  </w:t>
      </w:r>
    </w:p>
    <w:p w:rsidR="005D1AD3" w:rsidRDefault="005D1AD3" w:rsidP="005D1AD3">
      <w:pPr>
        <w:pStyle w:val="a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30 августа 2018 года в районе Ярославского шоссе г. Москвы </w:t>
      </w:r>
      <w:r w:rsidR="00DA6D15">
        <w:rPr>
          <w:rFonts w:ascii="Times New Roman" w:hAnsi="Times New Roman" w:cs="Times New Roman"/>
          <w:color w:val="auto"/>
          <w:sz w:val="28"/>
          <w:szCs w:val="28"/>
        </w:rPr>
        <w:t>после получения сообщником Ф., выступающим в качестве посредника, взятки от</w:t>
      </w:r>
      <w:r w:rsidR="00A8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6D15">
        <w:rPr>
          <w:rFonts w:ascii="Times New Roman" w:hAnsi="Times New Roman" w:cs="Times New Roman"/>
          <w:color w:val="auto"/>
          <w:sz w:val="28"/>
          <w:szCs w:val="28"/>
        </w:rPr>
        <w:t>коммерсанта, действующего в рамках оперативного мероприятия, посредник был задержан сотрудниками полиции.</w:t>
      </w:r>
    </w:p>
    <w:p w:rsidR="005D1AD3" w:rsidRDefault="005D1AD3" w:rsidP="00DA6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учетом конкретных обстоятельств совершения преступления,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его характера и степени общественной опасности, данных о личности подсудимой, которая признала вину в полном объеме, раскаялась в содеянном, активно способствовала раскрытию и расследованию преступления, </w:t>
      </w:r>
      <w:r>
        <w:rPr>
          <w:rFonts w:ascii="Times New Roman" w:hAnsi="Times New Roman" w:cs="Times New Roman"/>
          <w:sz w:val="28"/>
          <w:szCs w:val="28"/>
        </w:rPr>
        <w:br/>
        <w:t>ее семейного положения, с учетом вышеприведенных смягчающих обстоятельств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отсутствия отягчающих обстоятельств, суд пришел к в</w:t>
      </w:r>
      <w:r w:rsidR="00DA6D15">
        <w:rPr>
          <w:rFonts w:ascii="Times New Roman" w:hAnsi="Times New Roman" w:cs="Times New Roman"/>
          <w:sz w:val="28"/>
          <w:szCs w:val="28"/>
        </w:rPr>
        <w:t>ыводу, что исправление Ф.</w:t>
      </w:r>
      <w:r>
        <w:rPr>
          <w:rFonts w:ascii="Times New Roman" w:hAnsi="Times New Roman" w:cs="Times New Roman"/>
          <w:sz w:val="28"/>
          <w:szCs w:val="28"/>
        </w:rPr>
        <w:t xml:space="preserve"> возможно только в условиях изоляции </w:t>
      </w:r>
      <w:r>
        <w:rPr>
          <w:rFonts w:ascii="Times New Roman" w:hAnsi="Times New Roman" w:cs="Times New Roman"/>
          <w:sz w:val="28"/>
          <w:szCs w:val="28"/>
        </w:rPr>
        <w:br/>
        <w:t>от общества и назначил ей наказание в виде реального лишения свободы, однако посчитал возможным отсрочить его отбывание до достижения ребенком подсудимой четырнадцатилетнего возраста.</w:t>
      </w:r>
    </w:p>
    <w:p w:rsidR="00B20606" w:rsidRDefault="00B20606" w:rsidP="00DA6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606" w:rsidRPr="00B20606" w:rsidRDefault="00B20606" w:rsidP="00B20606">
      <w:pPr>
        <w:ind w:firstLine="709"/>
        <w:jc w:val="both"/>
        <w:rPr>
          <w:b/>
          <w:sz w:val="28"/>
          <w:szCs w:val="28"/>
        </w:rPr>
      </w:pPr>
      <w:r w:rsidRPr="00B20606">
        <w:rPr>
          <w:b/>
          <w:sz w:val="28"/>
          <w:szCs w:val="28"/>
        </w:rPr>
        <w:lastRenderedPageBreak/>
        <w:t>Проверено соблюдения законодательства в детском клубе «</w:t>
      </w:r>
      <w:proofErr w:type="spellStart"/>
      <w:r w:rsidRPr="00B20606">
        <w:rPr>
          <w:b/>
          <w:sz w:val="28"/>
          <w:szCs w:val="28"/>
        </w:rPr>
        <w:t>Монтессори</w:t>
      </w:r>
      <w:proofErr w:type="spellEnd"/>
      <w:r w:rsidRPr="00B20606">
        <w:rPr>
          <w:b/>
          <w:sz w:val="28"/>
          <w:szCs w:val="28"/>
        </w:rPr>
        <w:t>-Сити»</w:t>
      </w:r>
      <w:r w:rsidR="00F41ACC">
        <w:rPr>
          <w:b/>
          <w:sz w:val="28"/>
          <w:szCs w:val="28"/>
        </w:rPr>
        <w:t xml:space="preserve"> (2)</w:t>
      </w:r>
    </w:p>
    <w:p w:rsidR="00B20606" w:rsidRDefault="00B20606" w:rsidP="00B20606">
      <w:pPr>
        <w:ind w:firstLine="709"/>
        <w:jc w:val="both"/>
        <w:rPr>
          <w:sz w:val="28"/>
          <w:szCs w:val="28"/>
        </w:rPr>
      </w:pPr>
    </w:p>
    <w:p w:rsidR="00B20606" w:rsidRDefault="00B20606" w:rsidP="00B206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Бабушкинской межрайонной прокуратурой г. Москвы во исполнение плана работы межрайонной прокуратуры на первое полугодие 2019 года проведена проверка соблюдения законодательства  об охране здоровья детей, в том числе  законодательства об образовании, о санитарно-эпидемиологическом благополучии населения, о пожарной безопасности в  Детском клубе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(ООО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-Сити»), расположенном по адресу: г. Москва, ул. Снежная, д.23.</w:t>
      </w:r>
      <w:proofErr w:type="gramEnd"/>
    </w:p>
    <w:p w:rsidR="00B20606" w:rsidRDefault="00B20606" w:rsidP="00B206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проведенной проверки установлено, что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ул.Снежная</w:t>
      </w:r>
      <w:proofErr w:type="spellEnd"/>
      <w:r>
        <w:rPr>
          <w:sz w:val="28"/>
          <w:szCs w:val="28"/>
        </w:rPr>
        <w:t>, д.23 в  Детском клубе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оказываются образовательные услуги – обучение по дополнительным  образовательным программам: 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-комплекс «Я сам»,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-комплекс «Вместе с малышом», «Группы «Подготовка к школе»,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комплекс «Самостоятельный малыш», «Рабочей образовательной программе по айкидо».</w:t>
      </w:r>
    </w:p>
    <w:p w:rsidR="00B20606" w:rsidRDefault="00B20606" w:rsidP="00B206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ч.1 ст.91 Федерального закона «Об образовании в Российской Федерации» образовательная деятельность подлежит лицензированию в соответствии с </w:t>
      </w:r>
      <w:hyperlink r:id="rId5" w:history="1">
        <w:r>
          <w:rPr>
            <w:rStyle w:val="a5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B20606" w:rsidRDefault="00B20606" w:rsidP="00B2060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Вместе с тем, в ходе проведения проверки установлено, чт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по адресу: г. Москва, ул. Снежная, д.23 в Детском клубе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осуществляет образовательную деятельность по дополнительным образовательным программам без лицензии,  в нарушение ч.1 ст.91 Федерального закона «Об образовании в Российской Федерации».</w:t>
      </w:r>
    </w:p>
    <w:p w:rsidR="00B20606" w:rsidRDefault="00B20606" w:rsidP="00B206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проверка в отношении юридического и должностного лиц</w:t>
      </w:r>
      <w:proofErr w:type="gramStart"/>
      <w:r>
        <w:rPr>
          <w:sz w:val="28"/>
          <w:szCs w:val="28"/>
        </w:rPr>
        <w:t>а 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межрайонной прокуратурой  возбуждены дела об административном правонарушении по ч. 2 ст. 14.1 Кодекса Российской Федерации об административных правонарушениях. В адрес руководителя организации внесено представление об устранении нарушений закона.</w:t>
      </w:r>
    </w:p>
    <w:p w:rsidR="00B20606" w:rsidRDefault="00B20606" w:rsidP="00B206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мирового судьи судебного участка №309 г. Москвы генеральный директор ООО Детский клуб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признана виновной в совершении административного правонарушения, ей назначен штраф в размере 4 000 рублей.</w:t>
      </w:r>
    </w:p>
    <w:p w:rsidR="00B20606" w:rsidRDefault="00B20606" w:rsidP="00B206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Арбитражного суда г. Москв</w:t>
      </w:r>
      <w:proofErr w:type="gramStart"/>
      <w:r>
        <w:rPr>
          <w:sz w:val="28"/>
          <w:szCs w:val="28"/>
        </w:rPr>
        <w:t>ы ООО</w:t>
      </w:r>
      <w:proofErr w:type="gramEnd"/>
      <w:r>
        <w:rPr>
          <w:sz w:val="28"/>
          <w:szCs w:val="28"/>
        </w:rPr>
        <w:t xml:space="preserve"> «Детский клуб «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>-Сити»  привлечено к административной ответственности по ч.2 ст.14.1 КоАП РФ в виде административного штрафа в размере  40 000 рублей.</w:t>
      </w:r>
    </w:p>
    <w:p w:rsidR="00B20606" w:rsidRDefault="00B20606" w:rsidP="00DA6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606" w:rsidRDefault="00B20606" w:rsidP="00DA6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0D7" w:rsidRDefault="005F10D7" w:rsidP="005F10D7">
      <w:pPr>
        <w:suppressAutoHyphens/>
        <w:ind w:firstLine="709"/>
        <w:jc w:val="both"/>
        <w:rPr>
          <w:sz w:val="28"/>
          <w:szCs w:val="28"/>
        </w:rPr>
      </w:pPr>
    </w:p>
    <w:p w:rsidR="005F10D7" w:rsidRPr="005F10D7" w:rsidRDefault="005F10D7" w:rsidP="005F10D7">
      <w:pPr>
        <w:suppressAutoHyphens/>
        <w:ind w:firstLine="709"/>
        <w:jc w:val="both"/>
        <w:rPr>
          <w:b/>
          <w:sz w:val="28"/>
          <w:szCs w:val="28"/>
        </w:rPr>
      </w:pPr>
      <w:r w:rsidRPr="005F10D7">
        <w:rPr>
          <w:b/>
          <w:sz w:val="28"/>
          <w:szCs w:val="28"/>
        </w:rPr>
        <w:lastRenderedPageBreak/>
        <w:t>Проверка деятельности индивидуальных предпринимателей</w:t>
      </w:r>
      <w:r w:rsidR="00F41ACC">
        <w:rPr>
          <w:b/>
          <w:sz w:val="28"/>
          <w:szCs w:val="28"/>
        </w:rPr>
        <w:t xml:space="preserve"> (3)</w:t>
      </w:r>
    </w:p>
    <w:p w:rsidR="005F10D7" w:rsidRDefault="005F10D7" w:rsidP="005F10D7">
      <w:pPr>
        <w:suppressAutoHyphens/>
        <w:ind w:firstLine="709"/>
        <w:jc w:val="both"/>
        <w:rPr>
          <w:sz w:val="28"/>
          <w:szCs w:val="28"/>
        </w:rPr>
      </w:pPr>
    </w:p>
    <w:p w:rsidR="005F10D7" w:rsidRDefault="005F10D7" w:rsidP="005F10D7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Межрайонной прокуратурой  г. Москвы  проведена проверка по коллективной жалобе жителей Северо-Восточного административного округа г. Москвы исполнения законодательства об охране здоровья граждан, о санитарно-эпидемиологическом благополучии населения, о пожарной безопасности у     индивидуальных предпринимателей, осуществляющих  присмотр и уход за детьми.</w:t>
      </w:r>
    </w:p>
    <w:p w:rsidR="005F10D7" w:rsidRDefault="005F10D7" w:rsidP="005F10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проверки выявлены многочисленные нарушения требований законодательства о санитарно-эпидемиологическом благополучии населения при обеспечении безопасности здоровья детей выполняемых работ и оказываемых услуг, при</w:t>
      </w:r>
      <w:r>
        <w:t xml:space="preserve"> </w:t>
      </w:r>
      <w:r>
        <w:rPr>
          <w:sz w:val="28"/>
          <w:szCs w:val="28"/>
        </w:rPr>
        <w:t>осуществлении мер по профилактике заболеваний, сохранению и укреплению здоровья детей и сотрудников учреждения, организации питания, питьевого режима, а также нарушения требований  о пожарной безопасности.</w:t>
      </w:r>
    </w:p>
    <w:p w:rsidR="005F10D7" w:rsidRDefault="005F10D7" w:rsidP="005F10D7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Установлено, </w:t>
      </w:r>
      <w:r>
        <w:rPr>
          <w:rFonts w:eastAsia="Calibri"/>
          <w:sz w:val="28"/>
          <w:szCs w:val="28"/>
          <w:lang w:eastAsia="en-US"/>
        </w:rPr>
        <w:t>что  у  лиц, осуществляющих присмотр и уход за детьми в проверенных организациях, не пройдены медицинские осмотры в установленном порядке,  в личных медицинских книжках отсутствуют сведения о проведенных профилактических прививках. Постельное белье, полотенца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  маркированы,  питание детей организовано не в соответствии с примерным меню</w:t>
      </w:r>
      <w:r>
        <w:rPr>
          <w:bCs/>
          <w:sz w:val="28"/>
          <w:szCs w:val="28"/>
        </w:rPr>
        <w:t>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</w:t>
      </w:r>
    </w:p>
    <w:p w:rsidR="005F10D7" w:rsidRDefault="005F10D7" w:rsidP="005F10D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Так, у ИП меню не соответствует заявленному, отсутствует примерное меню для питания детей в возрасте от 1 до 3 лет, (обед включает в себя  только первое блюдо). </w:t>
      </w:r>
      <w:r>
        <w:rPr>
          <w:rFonts w:eastAsia="Calibri"/>
          <w:sz w:val="28"/>
          <w:szCs w:val="28"/>
          <w:lang w:eastAsia="en-US"/>
        </w:rPr>
        <w:t xml:space="preserve"> В</w:t>
      </w:r>
      <w:r>
        <w:rPr>
          <w:sz w:val="28"/>
          <w:szCs w:val="28"/>
        </w:rPr>
        <w:t>ыдача готовой пищи детям осуществляется без проведения бракеража готовой продукции, в ходе которого оцениваются органолептические свойства (цвет, запах, вкус, консистенция) всех готовых к выдаче блюд и продуктов, о</w:t>
      </w:r>
      <w:r>
        <w:rPr>
          <w:rFonts w:eastAsia="Calibri"/>
          <w:sz w:val="28"/>
          <w:szCs w:val="28"/>
          <w:lang w:eastAsia="en-US"/>
        </w:rPr>
        <w:t>тсутствует суточная проба.</w:t>
      </w:r>
    </w:p>
    <w:p w:rsidR="005F10D7" w:rsidRDefault="005F10D7" w:rsidP="005F10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выявлены нарушения требований пожарной безопасности. </w:t>
      </w:r>
    </w:p>
    <w:p w:rsidR="005F10D7" w:rsidRDefault="005F10D7" w:rsidP="005F10D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Межрайонной прокуратурой в отношении ИП возбуждены дела об административных правонарушениях, предусмотренных ст. 6.3 КоАП РФ (</w:t>
      </w:r>
      <w:r>
        <w:rPr>
          <w:bCs/>
          <w:sz w:val="28"/>
          <w:szCs w:val="28"/>
        </w:rPr>
        <w:t>нарушение законодательства в области обеспечения санитарно-эпидемиологического благополучия населения)</w:t>
      </w:r>
      <w:r>
        <w:rPr>
          <w:sz w:val="28"/>
          <w:szCs w:val="28"/>
        </w:rPr>
        <w:t>, ст. 6.5 КоАП РФ</w:t>
      </w:r>
      <w:r>
        <w:rPr>
          <w:bCs/>
          <w:sz w:val="28"/>
          <w:szCs w:val="28"/>
        </w:rPr>
        <w:t xml:space="preserve"> (нарушение санитарно-эпидемиологических требований к питьевой воде)</w:t>
      </w:r>
      <w:r>
        <w:rPr>
          <w:sz w:val="28"/>
          <w:szCs w:val="28"/>
        </w:rPr>
        <w:t>, ст. 6.6 КоАП РФ</w:t>
      </w:r>
      <w:r>
        <w:rPr>
          <w:bCs/>
          <w:sz w:val="28"/>
          <w:szCs w:val="28"/>
        </w:rPr>
        <w:t xml:space="preserve"> (нарушение санитарно-эпидемиологических требований к организации питания населения)</w:t>
      </w:r>
      <w:r>
        <w:rPr>
          <w:sz w:val="28"/>
          <w:szCs w:val="28"/>
        </w:rPr>
        <w:t>, ч. 1 ст. 6.7 КоАП РФ (</w:t>
      </w:r>
      <w:r>
        <w:rPr>
          <w:bCs/>
          <w:sz w:val="28"/>
          <w:szCs w:val="28"/>
        </w:rPr>
        <w:t>нарушение санитарно-эпидемиологических требований к условиям отдыха и оздоровления детей, их</w:t>
      </w:r>
      <w:proofErr w:type="gramEnd"/>
      <w:r>
        <w:rPr>
          <w:bCs/>
          <w:sz w:val="28"/>
          <w:szCs w:val="28"/>
        </w:rPr>
        <w:t xml:space="preserve"> воспитания и обучения), </w:t>
      </w:r>
      <w:r>
        <w:rPr>
          <w:sz w:val="28"/>
          <w:szCs w:val="28"/>
        </w:rPr>
        <w:t>ч. 1 ст. 20.4 КоАП РФ (н</w:t>
      </w:r>
      <w:r>
        <w:rPr>
          <w:bCs/>
          <w:sz w:val="28"/>
          <w:szCs w:val="28"/>
        </w:rPr>
        <w:t xml:space="preserve">арушение </w:t>
      </w:r>
      <w:hyperlink r:id="rId6" w:history="1">
        <w:r>
          <w:rPr>
            <w:rStyle w:val="a5"/>
            <w:bCs/>
            <w:sz w:val="28"/>
            <w:szCs w:val="28"/>
          </w:rPr>
          <w:t>требований</w:t>
        </w:r>
      </w:hyperlink>
      <w:r>
        <w:rPr>
          <w:bCs/>
          <w:sz w:val="28"/>
          <w:szCs w:val="28"/>
        </w:rPr>
        <w:t xml:space="preserve"> пожарной безопасности), а также внесены представления об устранении нарушений закона.</w:t>
      </w:r>
    </w:p>
    <w:p w:rsidR="005F10D7" w:rsidRDefault="005F10D7" w:rsidP="005F10D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>дел об административных правонарушениях индивидуальные предприниматели привлечены к административной ответственности с назначением административных штрафов в  сумме</w:t>
      </w:r>
      <w:proofErr w:type="gramEnd"/>
      <w:r>
        <w:rPr>
          <w:sz w:val="28"/>
          <w:szCs w:val="28"/>
        </w:rPr>
        <w:t xml:space="preserve"> 16000 руб. на каждого.</w:t>
      </w:r>
    </w:p>
    <w:p w:rsidR="005F10D7" w:rsidRDefault="005F10D7" w:rsidP="005F10D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Представления прокурора рассмотрены в установленном порядке, удовлетворены, выявленные в ходе проверки нарушения устранены. </w:t>
      </w:r>
    </w:p>
    <w:p w:rsidR="00777037" w:rsidRPr="00777037" w:rsidRDefault="00777037" w:rsidP="00447F6C">
      <w:pPr>
        <w:ind w:firstLine="708"/>
        <w:jc w:val="both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lastRenderedPageBreak/>
        <w:t>Направлено в суд уголовное дело по обвинению в хищении денежных средств путем обмана у 75-летнего пенсионера</w:t>
      </w:r>
      <w:r w:rsidR="00F41ACC">
        <w:rPr>
          <w:b/>
          <w:sz w:val="28"/>
          <w:szCs w:val="28"/>
        </w:rPr>
        <w:t xml:space="preserve"> (4)</w:t>
      </w:r>
    </w:p>
    <w:p w:rsidR="00777037" w:rsidRPr="00777037" w:rsidRDefault="00777037" w:rsidP="00447F6C">
      <w:pPr>
        <w:ind w:firstLine="708"/>
        <w:jc w:val="both"/>
        <w:rPr>
          <w:b/>
          <w:sz w:val="28"/>
          <w:szCs w:val="28"/>
        </w:rPr>
      </w:pPr>
    </w:p>
    <w:p w:rsidR="00777037" w:rsidRDefault="00447F6C" w:rsidP="00447F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Бабушкинской межрайонной  прокуратурой г. Москвы  утверждено обвинительное заключение по уголовному делу,  возбужденному в отношении </w:t>
      </w:r>
      <w:r w:rsidR="00777037">
        <w:rPr>
          <w:sz w:val="28"/>
          <w:szCs w:val="28"/>
        </w:rPr>
        <w:t xml:space="preserve">братьев Г., </w:t>
      </w:r>
      <w:r w:rsidR="00A863E9">
        <w:rPr>
          <w:sz w:val="28"/>
          <w:szCs w:val="28"/>
        </w:rPr>
        <w:t xml:space="preserve"> </w:t>
      </w:r>
      <w:r w:rsidR="00777037">
        <w:rPr>
          <w:sz w:val="28"/>
          <w:szCs w:val="28"/>
        </w:rPr>
        <w:t xml:space="preserve">28 и 30 лет, не имеющих постоянного места жительства,  </w:t>
      </w:r>
      <w:r>
        <w:rPr>
          <w:sz w:val="28"/>
          <w:szCs w:val="28"/>
        </w:rPr>
        <w:t>по признакам преступления, предусмотренного ч. 2 ст. 159 УК РФ</w:t>
      </w:r>
      <w:r w:rsidR="00777037">
        <w:rPr>
          <w:sz w:val="28"/>
          <w:szCs w:val="28"/>
        </w:rPr>
        <w:t xml:space="preserve"> (мошенничество, совершенное группой лиц по предварительному сговору с причинением значительного ущерба гражданину) и ч. 3 ст. 30 ч. 2 ст. 159 (покушение на мошенничество, совершенное</w:t>
      </w:r>
      <w:proofErr w:type="gramEnd"/>
      <w:r w:rsidR="00777037">
        <w:rPr>
          <w:sz w:val="28"/>
          <w:szCs w:val="28"/>
        </w:rPr>
        <w:t xml:space="preserve"> группой лиц по предварительному сговору с причинением значительного ущерба гражданину) УК РФ.</w:t>
      </w:r>
    </w:p>
    <w:p w:rsidR="00447F6C" w:rsidRDefault="00777037" w:rsidP="00447F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версии следствия, обвиняемые попросили 75-летнего пенсионера оставить у него на хранении две шубы якобы из натурального меха, пояснив, что улетают в Грецию за новым товаром. Поднявшись к нему в квартиру, братья стали уговаривать потерпевшего с целью хищения денежных средств путем обмана</w:t>
      </w:r>
      <w:r w:rsidR="00447F6C">
        <w:rPr>
          <w:sz w:val="28"/>
          <w:szCs w:val="28"/>
        </w:rPr>
        <w:t xml:space="preserve"> </w:t>
      </w:r>
      <w:r>
        <w:rPr>
          <w:sz w:val="28"/>
          <w:szCs w:val="28"/>
        </w:rPr>
        <w:t>купить для дочери шубу за 120 тыс. рублей. Согласно заключению эксперта реальная стоимость предлагаемой шубы составляла около 6 тыс. рублей.</w:t>
      </w:r>
    </w:p>
    <w:p w:rsidR="00777037" w:rsidRDefault="00777037" w:rsidP="00447F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 передал злоумышленникам 38 тыс. рублей, однако они убедили потерпевшего отправиться с ними в банк и снять со счета еще 80 тыс. рублей. Банковский работник, заподозрив </w:t>
      </w:r>
      <w:proofErr w:type="gramStart"/>
      <w:r>
        <w:rPr>
          <w:sz w:val="28"/>
          <w:szCs w:val="28"/>
        </w:rPr>
        <w:t>неладное</w:t>
      </w:r>
      <w:proofErr w:type="gramEnd"/>
      <w:r>
        <w:rPr>
          <w:sz w:val="28"/>
          <w:szCs w:val="28"/>
        </w:rPr>
        <w:t>, вызвала сотрудников полиции. Преступники были задержаны при выходе из банка.</w:t>
      </w:r>
    </w:p>
    <w:p w:rsidR="00447F6C" w:rsidRDefault="00447F6C" w:rsidP="00447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в Бабушкинский районный суд г. Москвы для рассмотрения по существу.</w:t>
      </w: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Pr="00E60FF8" w:rsidRDefault="00E60FF8" w:rsidP="00E60FF8">
      <w:pPr>
        <w:suppressAutoHyphens/>
        <w:ind w:firstLine="709"/>
        <w:jc w:val="both"/>
        <w:rPr>
          <w:b/>
          <w:sz w:val="28"/>
          <w:szCs w:val="28"/>
        </w:rPr>
      </w:pPr>
      <w:r w:rsidRPr="00E60FF8">
        <w:rPr>
          <w:b/>
          <w:sz w:val="28"/>
          <w:szCs w:val="28"/>
        </w:rPr>
        <w:lastRenderedPageBreak/>
        <w:t>Выявлены нарушения законодательства об охране здоровья детей</w:t>
      </w:r>
      <w:r w:rsidR="00F41ACC">
        <w:rPr>
          <w:b/>
          <w:sz w:val="28"/>
          <w:szCs w:val="28"/>
        </w:rPr>
        <w:t xml:space="preserve"> (5)</w:t>
      </w:r>
    </w:p>
    <w:p w:rsidR="00E60FF8" w:rsidRDefault="00E60FF8" w:rsidP="00E60FF8">
      <w:pPr>
        <w:suppressAutoHyphens/>
        <w:ind w:firstLine="709"/>
        <w:jc w:val="both"/>
        <w:rPr>
          <w:sz w:val="28"/>
          <w:szCs w:val="28"/>
        </w:rPr>
      </w:pPr>
    </w:p>
    <w:p w:rsidR="00E60FF8" w:rsidRDefault="00374AB0" w:rsidP="00E60FF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Межрайонной прокуратурой проверено </w:t>
      </w:r>
      <w:r w:rsidR="00E60FF8">
        <w:rPr>
          <w:sz w:val="28"/>
          <w:szCs w:val="28"/>
        </w:rPr>
        <w:t>исполнени</w:t>
      </w:r>
      <w:r>
        <w:rPr>
          <w:sz w:val="28"/>
          <w:szCs w:val="28"/>
        </w:rPr>
        <w:t>е</w:t>
      </w:r>
      <w:r w:rsidR="00E60FF8">
        <w:rPr>
          <w:sz w:val="28"/>
          <w:szCs w:val="28"/>
        </w:rPr>
        <w:t xml:space="preserve"> законодательства об охране здоровья детей, о санитарно-эпидемиологическом благополучии населения у </w:t>
      </w:r>
      <w:r>
        <w:rPr>
          <w:sz w:val="28"/>
          <w:szCs w:val="28"/>
        </w:rPr>
        <w:t>индивидуального предпринимателя</w:t>
      </w:r>
      <w:r w:rsidR="00E60FF8">
        <w:rPr>
          <w:sz w:val="28"/>
          <w:szCs w:val="28"/>
        </w:rPr>
        <w:t>, осуществляющего  присмотр и уход за детьми</w:t>
      </w:r>
      <w:r>
        <w:rPr>
          <w:sz w:val="28"/>
          <w:szCs w:val="28"/>
        </w:rPr>
        <w:t xml:space="preserve"> в многоквартирном жилом доме, расположенном в Северо-Восточном административном округе г. Москвы.</w:t>
      </w:r>
    </w:p>
    <w:p w:rsidR="00E60FF8" w:rsidRDefault="00E60FF8" w:rsidP="00E60F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проверки выявлены грубые нарушения требований законодательства о санитарно-эпидемиологическом благополучии населения при обеспечении безопасности здоровья детей выполняемых работ и оказываемых услуг, при</w:t>
      </w:r>
      <w:r>
        <w:t xml:space="preserve"> </w:t>
      </w:r>
      <w:r>
        <w:rPr>
          <w:sz w:val="28"/>
          <w:szCs w:val="28"/>
        </w:rPr>
        <w:t>осуществлении мер по профилактике заболеваний, сохранению и укреплению здоровья детей и сотрудников учреждения, организации питания, питьевого режима,</w:t>
      </w:r>
      <w:r>
        <w:rPr>
          <w:rFonts w:eastAsia="Calibri"/>
          <w:bCs/>
          <w:sz w:val="28"/>
          <w:szCs w:val="28"/>
          <w:lang w:eastAsia="en-US"/>
        </w:rPr>
        <w:t xml:space="preserve"> нарушения санитарно-эпидемиологических требований к эксплуатации жилых помещений,</w:t>
      </w:r>
      <w:r>
        <w:rPr>
          <w:sz w:val="28"/>
          <w:szCs w:val="28"/>
        </w:rPr>
        <w:t xml:space="preserve"> нарушения трудового законодательства.</w:t>
      </w:r>
    </w:p>
    <w:p w:rsidR="00E60FF8" w:rsidRDefault="00E60FF8" w:rsidP="00E60F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Установлено, </w:t>
      </w:r>
      <w:r w:rsidR="00374AB0">
        <w:rPr>
          <w:rFonts w:eastAsia="Calibri"/>
          <w:sz w:val="28"/>
          <w:szCs w:val="28"/>
          <w:lang w:eastAsia="en-US"/>
        </w:rPr>
        <w:t>что детский сад</w:t>
      </w:r>
      <w:r>
        <w:rPr>
          <w:sz w:val="28"/>
          <w:szCs w:val="28"/>
        </w:rPr>
        <w:t xml:space="preserve">, </w:t>
      </w:r>
      <w:r w:rsidR="00374AB0">
        <w:rPr>
          <w:sz w:val="28"/>
          <w:szCs w:val="28"/>
        </w:rPr>
        <w:t>организованный индивидуальным предпринимателем</w:t>
      </w:r>
      <w:r>
        <w:rPr>
          <w:sz w:val="28"/>
          <w:szCs w:val="28"/>
        </w:rPr>
        <w:t>, размещен на втором этаже</w:t>
      </w:r>
      <w:r>
        <w:t xml:space="preserve"> </w:t>
      </w:r>
      <w:r>
        <w:rPr>
          <w:sz w:val="28"/>
          <w:szCs w:val="28"/>
        </w:rPr>
        <w:t>многоквартирного жилого дома в трёхкомнатной квартире, вход в которую осуществляется через общий подъезд жилого дома. Отдельный (изолированный) вход от жилой части здания в учреждение отсутствует, что является грубым нарушением требований санитарно-эпидемиологического законодательства.</w:t>
      </w:r>
    </w:p>
    <w:p w:rsidR="00E60FF8" w:rsidRDefault="00E60FF8" w:rsidP="00E60FF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Суточные пробы от всех приготовленных и реализованных блюд на завтрак, обед, полдник, ужин не отбираются в полном объеме и не сохраняются в течение не менее 48 часов в холодильнике. Не соблюдаются условия хранения и сроки годности пищевых продуктов и продовольственного сырья (полуфабрикатов), указанные производителем при хранении, а также не соблюдается товарное соседство. В морозильном отсеке холодильника обнаружено хранение куриной грудки, две упаковки рыбного фарша трески и др. продукты с истекшим сроком годности. В ходе проверки  данные продукты уничтожены (составлен акт о снятии с реализации пищевых продуктов и продовольственного сырья и их уничтожении).</w:t>
      </w:r>
    </w:p>
    <w:p w:rsidR="00E60FF8" w:rsidRDefault="00E60FF8" w:rsidP="00E60FF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Выдача готовой пищи детям осуществляется без проведения бракеража готовой продукции, в ходе которого оцениваются органолептические свойства (цвет, запах, вкус, консистенция) всех готовых к выдаче блюд и продуктов. Результаты контроля не регистрируются в специальном журнале.</w:t>
      </w:r>
    </w:p>
    <w:p w:rsidR="00E60FF8" w:rsidRDefault="00E60FF8" w:rsidP="00E60FF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Питание детей организовано в отсутствии примерного меню, рассчитанного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детей, в том числе для детей разного возраста не соблюдаются суммарные объемы блюд по приемам пищи.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момент времени  09.04.2019 в 15 часов 50 минут повар на рабочем месте отсутствовал, полдник для детей не приготовлен.</w:t>
      </w:r>
    </w:p>
    <w:p w:rsidR="00E60FF8" w:rsidRDefault="00E60FF8" w:rsidP="00E60F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личных медицинских книжках сотрудников выборочно отсутствуют отметки о вакцинации. Так, в медицинской книжке повара отсутствует отметка о вакцинации против кори и дизентерии,  у сотрудника М. отсутствуют сведения в личной медицинской книжке о прохождении врача-психиатра и врача-нарколога; </w:t>
      </w:r>
      <w:r>
        <w:rPr>
          <w:sz w:val="28"/>
          <w:szCs w:val="28"/>
        </w:rPr>
        <w:lastRenderedPageBreak/>
        <w:t>у сотрудника И. в личной медицинской книжке отсутствует отметка о вакцинации против дифтерии.</w:t>
      </w:r>
    </w:p>
    <w:p w:rsidR="00E60FF8" w:rsidRDefault="00E60FF8" w:rsidP="00E60FF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Питьевой режим в детском саду организован путём водопроводной (сырой) воды, пропущенной через бытовой водоочистительный фильтр, что </w:t>
      </w:r>
      <w:proofErr w:type="gramStart"/>
      <w:r>
        <w:rPr>
          <w:rFonts w:eastAsia="Calibri"/>
          <w:sz w:val="28"/>
          <w:szCs w:val="28"/>
          <w:lang w:eastAsia="en-US"/>
        </w:rPr>
        <w:t>не допустимо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не отвечает по качеству и безопасности.</w:t>
      </w:r>
    </w:p>
    <w:p w:rsidR="00E60FF8" w:rsidRDefault="00E60FF8" w:rsidP="00E60FF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организации дневного сна детей в трёх помещениях дошкольных групп допущено использование раскладных кроватей с мягким ложем и трансформируемых (выдвижных, </w:t>
      </w:r>
      <w:proofErr w:type="spellStart"/>
      <w:r>
        <w:rPr>
          <w:rFonts w:eastAsia="Calibri"/>
          <w:sz w:val="28"/>
          <w:szCs w:val="28"/>
          <w:lang w:eastAsia="en-US"/>
        </w:rPr>
        <w:t>выкатных</w:t>
      </w:r>
      <w:proofErr w:type="spellEnd"/>
      <w:r>
        <w:rPr>
          <w:rFonts w:eastAsia="Calibri"/>
          <w:sz w:val="28"/>
          <w:szCs w:val="28"/>
          <w:lang w:eastAsia="en-US"/>
        </w:rPr>
        <w:t>) четырёхуровневых кроватях, а также совместное хранение постельных принадлежностей и белья (подушек). Постельное белье не маркировано индивидуально для каждого ребенка.</w:t>
      </w:r>
    </w:p>
    <w:p w:rsidR="00E60FF8" w:rsidRDefault="00E60FF8" w:rsidP="00374A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результатам проверки прокурором возбуждено 5 дел об административных правонарушениях, предусмотренных ст. 6.3 КоАП РФ (</w:t>
      </w:r>
      <w:r>
        <w:rPr>
          <w:bCs/>
          <w:sz w:val="28"/>
          <w:szCs w:val="28"/>
        </w:rPr>
        <w:t>нарушение законодательства в области обеспечения санитарно-эпидемиологического благополучия населения)</w:t>
      </w:r>
      <w:r>
        <w:rPr>
          <w:sz w:val="28"/>
          <w:szCs w:val="28"/>
        </w:rPr>
        <w:t xml:space="preserve">,  ст. 6.4 КоАП РФ (нарушение </w:t>
      </w:r>
      <w:r>
        <w:rPr>
          <w:bCs/>
          <w:sz w:val="28"/>
          <w:szCs w:val="28"/>
        </w:rPr>
        <w:t xml:space="preserve">санитарно-эпидемиологических требований к эксплуатации жилых помещений и общественных помещений, зданий, сооружений и транспорта), </w:t>
      </w:r>
      <w:r>
        <w:rPr>
          <w:sz w:val="28"/>
          <w:szCs w:val="28"/>
        </w:rPr>
        <w:t>ст. 6.5 КоАП РФ</w:t>
      </w:r>
      <w:r>
        <w:rPr>
          <w:bCs/>
          <w:sz w:val="28"/>
          <w:szCs w:val="28"/>
        </w:rPr>
        <w:t xml:space="preserve"> (нарушение санитарно-эпидемиологических требований к питьевой воде)</w:t>
      </w:r>
      <w:r>
        <w:rPr>
          <w:sz w:val="28"/>
          <w:szCs w:val="28"/>
        </w:rPr>
        <w:t>,        ст. 6.6 КоАП РФ</w:t>
      </w:r>
      <w:r>
        <w:rPr>
          <w:bCs/>
          <w:sz w:val="28"/>
          <w:szCs w:val="28"/>
        </w:rPr>
        <w:t xml:space="preserve"> (нарушение санитарно-эпидемиологических требований к организации</w:t>
      </w:r>
      <w:proofErr w:type="gramEnd"/>
      <w:r>
        <w:rPr>
          <w:bCs/>
          <w:sz w:val="28"/>
          <w:szCs w:val="28"/>
        </w:rPr>
        <w:t xml:space="preserve"> питания населения)</w:t>
      </w:r>
      <w:r>
        <w:rPr>
          <w:sz w:val="28"/>
          <w:szCs w:val="28"/>
        </w:rPr>
        <w:t>, ч. 1 ст. 6.7 КоАП РФ (</w:t>
      </w:r>
      <w:r>
        <w:rPr>
          <w:bCs/>
          <w:sz w:val="28"/>
          <w:szCs w:val="28"/>
        </w:rPr>
        <w:t>нарушение санитарно-эпидемиологических требований к условиям отдыха и оздоровления детей, их воспитания и обучения)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рассмотрения которых                         </w:t>
      </w:r>
      <w:r w:rsidR="00374AB0">
        <w:rPr>
          <w:sz w:val="28"/>
          <w:szCs w:val="28"/>
        </w:rPr>
        <w:t xml:space="preserve">индивидуальный предприниматель </w:t>
      </w:r>
      <w:r>
        <w:rPr>
          <w:sz w:val="28"/>
          <w:szCs w:val="28"/>
        </w:rPr>
        <w:t xml:space="preserve"> привлечен к административной ответственности с назначением административных штрафов в общем размере  18000 рублей.</w:t>
      </w:r>
    </w:p>
    <w:p w:rsidR="00E60FF8" w:rsidRDefault="00F41ACC" w:rsidP="00E60F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адрес руководителя организации внесено представление. Устранение нарушений контролируется межрайонной прокуратурой.</w:t>
      </w: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A863E9" w:rsidRDefault="00A863E9" w:rsidP="00447F6C">
      <w:pPr>
        <w:ind w:firstLine="567"/>
        <w:jc w:val="both"/>
        <w:rPr>
          <w:sz w:val="28"/>
          <w:szCs w:val="28"/>
        </w:rPr>
      </w:pPr>
    </w:p>
    <w:p w:rsidR="00F41ACC" w:rsidRDefault="00F41ACC" w:rsidP="00447F6C">
      <w:pPr>
        <w:ind w:firstLine="567"/>
        <w:jc w:val="both"/>
        <w:rPr>
          <w:sz w:val="28"/>
          <w:szCs w:val="28"/>
        </w:rPr>
      </w:pPr>
    </w:p>
    <w:p w:rsidR="00F41ACC" w:rsidRPr="00F41ACC" w:rsidRDefault="00F41ACC" w:rsidP="00F41ACC">
      <w:pPr>
        <w:ind w:firstLine="709"/>
        <w:jc w:val="both"/>
        <w:rPr>
          <w:b/>
          <w:sz w:val="28"/>
          <w:szCs w:val="28"/>
        </w:rPr>
      </w:pPr>
      <w:r w:rsidRPr="00F41ACC">
        <w:rPr>
          <w:b/>
          <w:sz w:val="28"/>
          <w:szCs w:val="28"/>
        </w:rPr>
        <w:lastRenderedPageBreak/>
        <w:t>Проверено соблюдение трудового и  законодательства о занятости населения</w:t>
      </w:r>
      <w:r>
        <w:rPr>
          <w:b/>
          <w:sz w:val="28"/>
          <w:szCs w:val="28"/>
        </w:rPr>
        <w:t xml:space="preserve"> (6)</w:t>
      </w:r>
    </w:p>
    <w:p w:rsidR="00F41ACC" w:rsidRDefault="00F41ACC" w:rsidP="00F41ACC">
      <w:pPr>
        <w:ind w:firstLine="709"/>
        <w:jc w:val="both"/>
        <w:rPr>
          <w:sz w:val="28"/>
          <w:szCs w:val="28"/>
        </w:rPr>
      </w:pPr>
    </w:p>
    <w:p w:rsidR="00F41ACC" w:rsidRDefault="00F41ACC" w:rsidP="00F41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поступившим обращением гр-на С.  проведена проверка соблюдения трудового законодательства, законодательства о занятости населения индивидуальным предпринимателем.</w:t>
      </w:r>
    </w:p>
    <w:p w:rsidR="00F41ACC" w:rsidRDefault="00F41ACC" w:rsidP="00F41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проведенной выездной проверки  установлено, что ИП,  в целях подбора и расстановки кадров, </w:t>
      </w:r>
      <w:proofErr w:type="gramStart"/>
      <w:r>
        <w:rPr>
          <w:sz w:val="28"/>
          <w:szCs w:val="28"/>
        </w:rPr>
        <w:t>разместил объявление</w:t>
      </w:r>
      <w:proofErr w:type="gramEnd"/>
      <w:r>
        <w:rPr>
          <w:sz w:val="28"/>
          <w:szCs w:val="28"/>
        </w:rPr>
        <w:t xml:space="preserve"> о вакансии «пари</w:t>
      </w:r>
      <w:r w:rsidR="00A863E9">
        <w:rPr>
          <w:sz w:val="28"/>
          <w:szCs w:val="28"/>
        </w:rPr>
        <w:t>кмахер» на двери салона красоты,</w:t>
      </w:r>
      <w:r>
        <w:rPr>
          <w:sz w:val="28"/>
          <w:szCs w:val="28"/>
        </w:rPr>
        <w:t xml:space="preserve"> с ограничениями дискриминационного характера, а именно, в требованиях к соискателю указано – славянская внешность.</w:t>
      </w:r>
    </w:p>
    <w:p w:rsidR="00F41ACC" w:rsidRDefault="00F41ACC" w:rsidP="00F41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 6 ст. 25 Закона от 19.04.1991 № 1032-1 «О занятости населения в Российской Федерации» запрещается распространение информации о свободных рабочих местах или вакантных должностях, содержащей </w:t>
      </w: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каком бы то ни было прямом или косвенном ограничении прав или об установлении прямых или косвенных преимуществ в зависимости от пола, расы, цвета кожи, национальности, языка, происхождения, имущественного, семейного, социального и должностного </w:t>
      </w:r>
      <w:proofErr w:type="gramStart"/>
      <w:r>
        <w:rPr>
          <w:sz w:val="28"/>
          <w:szCs w:val="28"/>
        </w:rPr>
        <w:t>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 (информации о свободных рабочих местах или вакантных должностях, содержащей ограничения дискриминационного характера).</w:t>
      </w:r>
      <w:proofErr w:type="gramEnd"/>
      <w:r>
        <w:rPr>
          <w:sz w:val="28"/>
          <w:szCs w:val="28"/>
        </w:rPr>
        <w:t xml:space="preserve"> Запрет установлен на распространение данной информации гражданами, должностными лицами, юридическими лицами в любых формах и пределах без каких-либо исключений.</w:t>
      </w:r>
    </w:p>
    <w:p w:rsidR="00F41ACC" w:rsidRDefault="00F41ACC" w:rsidP="00F41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распространением информации о свободных рабочих местах или вакантных должностях, содержащих ограничения дискриминационного характера, признается опубликование таких сведений в печати, трансляции по радио и телевидению, демонстрацию в кинопрограммах и других СМИ, распространение в сети «Интернет»,  а также в виде объявлений на общественных местах.</w:t>
      </w:r>
    </w:p>
    <w:p w:rsidR="00F41ACC" w:rsidRDefault="00F41ACC" w:rsidP="00F41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индивидуальный предприниматель распространил информацию о свободных рабочих местах или вакантных должностях, содержащую ограничения дискриминационного характера.</w:t>
      </w:r>
    </w:p>
    <w:p w:rsidR="00F41ACC" w:rsidRDefault="00F41ACC" w:rsidP="00F41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нарушениями, межрайонным прокурором в отношении индивидуального предпринимателя возбуждено дело об административном правонарушении, предусмотренном ст. 13.11.1 (распространение информации о свободных рабочих местах или вакантных должностях, содержащей ограничения дискриминационного характера). </w:t>
      </w:r>
      <w:proofErr w:type="gramStart"/>
      <w:r>
        <w:rPr>
          <w:sz w:val="28"/>
          <w:szCs w:val="28"/>
        </w:rPr>
        <w:t xml:space="preserve">Постановлением мирового судьи судебного участка </w:t>
      </w:r>
      <w:r w:rsidR="00B601E9">
        <w:rPr>
          <w:sz w:val="28"/>
          <w:szCs w:val="28"/>
        </w:rPr>
        <w:t xml:space="preserve">ИП </w:t>
      </w:r>
      <w:r>
        <w:rPr>
          <w:sz w:val="28"/>
          <w:szCs w:val="28"/>
        </w:rPr>
        <w:t xml:space="preserve">привлечен к административной ответственности в виде штрафа в размере 3000 руб. Кроме того, индивидуальному предпринимателю внесено представление об устранении выявленных нарушение закона. </w:t>
      </w:r>
      <w:proofErr w:type="gramEnd"/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E60FF8" w:rsidRDefault="00E60FF8" w:rsidP="00447F6C">
      <w:pPr>
        <w:ind w:firstLine="567"/>
        <w:jc w:val="both"/>
        <w:rPr>
          <w:sz w:val="28"/>
          <w:szCs w:val="28"/>
        </w:rPr>
      </w:pPr>
    </w:p>
    <w:p w:rsidR="00BB434A" w:rsidRPr="00BB434A" w:rsidRDefault="00BB434A" w:rsidP="00BB434A">
      <w:pPr>
        <w:ind w:firstLine="709"/>
        <w:jc w:val="both"/>
        <w:rPr>
          <w:b/>
          <w:sz w:val="28"/>
          <w:szCs w:val="28"/>
        </w:rPr>
      </w:pPr>
      <w:r w:rsidRPr="00BB434A">
        <w:rPr>
          <w:b/>
          <w:sz w:val="28"/>
          <w:szCs w:val="28"/>
        </w:rPr>
        <w:t>Выявлены нарушения трудового и градостроительного законодательства</w:t>
      </w:r>
      <w:r>
        <w:rPr>
          <w:b/>
          <w:sz w:val="28"/>
          <w:szCs w:val="28"/>
        </w:rPr>
        <w:t xml:space="preserve"> (7)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Бабушкинской межрайонной прокуратурой г. Москвы проведена проверка  соблюдения ООО «БОЭС КОНСТРАКШН» федерального законодательства при строительстве жилого комплекса по проезду Серебрякова в г. Москве.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Установлено, что в нарушение положений Трудового Кодекса Российской Федерации, приказа Министерства труда и социальной защиты Российской Федерации от 01.06.2015 № 336н «Об утверждении правил по охране труда в строительстве» территория строительной площадки загромождена складируемыми материалами и строительными конструкциями, на площадке частично отсутствуют ограждения на участках проведения земляных работ (ям, траншей и пр.), стационарные ограждения лифтовых шахт, стационарные ограждения лифтовых шахт.</w:t>
      </w:r>
      <w:proofErr w:type="gramEnd"/>
      <w:r>
        <w:rPr>
          <w:sz w:val="28"/>
          <w:szCs w:val="28"/>
        </w:rPr>
        <w:t xml:space="preserve"> Имеющиеся в шахтах горизонтальные перекрытия не оснащены защитными устройствами или страховочными ограждениями высотой 1,1 м. 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отдельных местах (оконные проемы, балконы) отсутствуют (или неисправны) ограждения перепада высот. Имеющиеся в наличии ограждения изготовлены из подручных средств (арматуры, сбитых досок). Также отсутствует защитный козырек ограждений производственной территории, примыкающих к местам массового прохода людей.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момент проверки при проведении земляных работ в зоне работы экскаватора находились другие работники.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отдельных местах при работе на высоте отсутствуют улавливающие сетки.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установлено, что в нарушение требований закона личные карточки учета выдачи СИЗ ряда работников Общества оформлены с нарушениями, не содержат сведений:  № сертификата или декларации соответствия, дату выдачи СИЗ работникам, количество выданных СИЗ, процент износа.</w:t>
      </w:r>
      <w:proofErr w:type="gramEnd"/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в нарушение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22, 212 Трудового кодекса Российской Федерации, в ООО «БОЭС КОНСТАРКШН»  не проведена специальная оценка условий труда по штатным единицам, закрепленным на проверяемый строительный объект.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Более того, в нарушение утвержденного Проекта организации строительства, Правил противопожарного режима в Российской Федерации (ППР), утв. Постановлением Правительства РФ от 25.04.2012 N 390 "О противопожарном режиме» Общество допустило следующие нарушения: 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="00A86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доукомплектование средствами автоматической пожарной сигнализации, первичными средствами пожаротушения (огнетушителями)   - часть огнетушителей находятся в нерабочем состоянии (п. 70 ППР); 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отделку путей эвакуации в помещениях штаба строительства горючими материалами, не соответствующими по классу пожарной опасности (СП 1.13130.2009, ФЗ № 123 табл. 28);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обеспечило возможность свободного открывания  эвакуационного выхода в помещении столовой изнутри без ключа (п. 35 ППР);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определило порядок и сроки проведения противопожарного инструктажа и прохождения пожарно-технического минимума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 также иные нарушения;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проверки межрайонный прокурор возбудил в отношении должностного и юридического лица дела об административных правонарушениях по ч. 1,2 ст. 5.27.1 КоАП РФ (нарушение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Федерации), и ч. 1 ст. 9.4 КоАП РФ (нарушение обязательных требований в области строительства и применения строительных материалов (изделий)).</w:t>
      </w:r>
      <w:proofErr w:type="gramEnd"/>
      <w:r>
        <w:rPr>
          <w:sz w:val="28"/>
          <w:szCs w:val="28"/>
        </w:rPr>
        <w:t xml:space="preserve"> Постановлениями Государственной инспекции труда в г. Москве, </w:t>
      </w:r>
      <w:proofErr w:type="spellStart"/>
      <w:r>
        <w:rPr>
          <w:sz w:val="28"/>
          <w:szCs w:val="28"/>
        </w:rPr>
        <w:t>Мосгосстройнадзора</w:t>
      </w:r>
      <w:proofErr w:type="spellEnd"/>
      <w:r>
        <w:rPr>
          <w:sz w:val="28"/>
          <w:szCs w:val="28"/>
        </w:rPr>
        <w:t xml:space="preserve"> виновные лица привлечены к административной ответственности в виде штрафов на общую сумму 322000 руб.</w:t>
      </w:r>
    </w:p>
    <w:p w:rsidR="00BB434A" w:rsidRDefault="00BB434A" w:rsidP="00BB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генеральному директору Общества внесено представление об устранении выявленных нарушений, которое рассмотрено с участием представителя межрайонной прокуратуры и удовлетворено, 6 должностных лиц привлечено к дисциплинарной ответственности. </w:t>
      </w:r>
    </w:p>
    <w:p w:rsidR="00BB434A" w:rsidRDefault="00BB434A" w:rsidP="00BB434A">
      <w:pPr>
        <w:ind w:firstLine="709"/>
        <w:jc w:val="both"/>
        <w:rPr>
          <w:szCs w:val="28"/>
        </w:rPr>
      </w:pPr>
      <w:r>
        <w:rPr>
          <w:sz w:val="28"/>
          <w:szCs w:val="28"/>
        </w:rPr>
        <w:t>Выявленные нарушения устранены в полном объеме.</w:t>
      </w:r>
    </w:p>
    <w:p w:rsidR="00447F6C" w:rsidRPr="009A3922" w:rsidRDefault="00447F6C" w:rsidP="00447F6C">
      <w:pPr>
        <w:ind w:firstLine="567"/>
        <w:jc w:val="both"/>
        <w:rPr>
          <w:sz w:val="28"/>
          <w:szCs w:val="28"/>
        </w:rPr>
      </w:pPr>
    </w:p>
    <w:p w:rsidR="00447F6C" w:rsidRDefault="00447F6C" w:rsidP="005F10D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20606" w:rsidRDefault="00B20606" w:rsidP="00DA6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19F7" w:rsidRDefault="001F19F7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E25065" w:rsidRDefault="00E25065" w:rsidP="00E25065">
      <w:pPr>
        <w:ind w:firstLine="709"/>
        <w:jc w:val="both"/>
        <w:rPr>
          <w:sz w:val="28"/>
          <w:szCs w:val="28"/>
        </w:rPr>
      </w:pPr>
    </w:p>
    <w:p w:rsidR="00E25065" w:rsidRPr="00E25065" w:rsidRDefault="00E25065" w:rsidP="00E25065">
      <w:pPr>
        <w:ind w:firstLine="709"/>
        <w:jc w:val="both"/>
        <w:rPr>
          <w:b/>
          <w:sz w:val="28"/>
          <w:szCs w:val="28"/>
        </w:rPr>
      </w:pPr>
      <w:r w:rsidRPr="00E25065">
        <w:rPr>
          <w:b/>
          <w:sz w:val="28"/>
          <w:szCs w:val="28"/>
        </w:rPr>
        <w:lastRenderedPageBreak/>
        <w:t>Проведена проверка в сфере защиты прав потребителей</w:t>
      </w:r>
      <w:r>
        <w:rPr>
          <w:b/>
          <w:sz w:val="28"/>
          <w:szCs w:val="28"/>
        </w:rPr>
        <w:t xml:space="preserve"> (8)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Бабушкинской межрайонной прокуратурой г. Москвы в связи с поступившим обращением гражданина о многочисленных нарушениях законодательства о защите прав потребителей с привлечением специалистов ТОУ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СВАО г. Москве проведена проверка соблюдения законодательства о защите прав потребителей, законодательства о производстве (обороте) этилового спирта, алкогольной и спиртосодержащей продукции, Федерального закона от 23.02.2013 № 15-ФЗ «Об охране здоровья граждан от воздействия окружающего табачного дыма</w:t>
      </w:r>
      <w:proofErr w:type="gramEnd"/>
      <w:r>
        <w:rPr>
          <w:sz w:val="28"/>
          <w:szCs w:val="28"/>
        </w:rPr>
        <w:t xml:space="preserve"> и последствий потребления табака» в ООО «АРТКОС».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проведенной выездной установлено, что до сведения потребителей информация о фирменном наименовании организации, месте ее нахождения (адресе), о режиме работы, о государственной регистрации и наименовании зарегистрировавшего ее органа не доводится, что  является нарушением требований ст. 9 Федерального закона № 2300-1 от 07.02.1992 «Закон о защите прав потребителей».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магазине на момент проверки отсутствовала информация о цене на реализуемую алкогольную продукцию в ассортименте. Отдельная продукция реализовывались без ценников, что является нарушением п. 3 ст. 11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Размещение (выкладка) молочных, молочных составных и </w:t>
      </w:r>
      <w:proofErr w:type="spellStart"/>
      <w:r>
        <w:rPr>
          <w:sz w:val="28"/>
          <w:szCs w:val="28"/>
        </w:rPr>
        <w:t>молокосодержащих</w:t>
      </w:r>
      <w:proofErr w:type="spellEnd"/>
      <w:r>
        <w:rPr>
          <w:sz w:val="28"/>
          <w:szCs w:val="28"/>
        </w:rPr>
        <w:t xml:space="preserve"> продуктов в торговом зале осуществлялась способом, не позволяющим отделить  указанные продукты от иных пищевых продуктов и не сопровождалась информационной надписью «Продукты без заменителя молочного жира», что является нарушением п. 33 (1) Правил продажи отдельных видов товаров, утвержденных Постановлением Правительства Российской Федерации от 19.01.1998 № 55.</w:t>
      </w:r>
      <w:proofErr w:type="gramEnd"/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на момент проверки в магазине информация о табачной продукции, предлагаемой для розничной торговли, не доводилась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рисунков, что является</w:t>
      </w:r>
      <w:proofErr w:type="gramEnd"/>
      <w:r>
        <w:rPr>
          <w:sz w:val="28"/>
          <w:szCs w:val="28"/>
        </w:rPr>
        <w:t xml:space="preserve"> нарушением ч. 5 ст. 19 Федерального закона от 23.02.2013 № 15-ФЗ «Об охране здоровья граждан от воздействия окружающего табачного дыма и последствий потребления табака».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в отношении юридического и должностного лица возбуждены дела об административных правонарушениях по ч. 1 ст. 14.8, ч. 3 ст. 14.16, ст. 14.15, ч. 1 ст. 14.53 Кодекса Российской Федерации об административных правонарушениях. Постановлениями ТОУ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СВАО г. Москвы виновные лица привлечены к </w:t>
      </w:r>
      <w:r>
        <w:rPr>
          <w:sz w:val="28"/>
          <w:szCs w:val="28"/>
        </w:rPr>
        <w:lastRenderedPageBreak/>
        <w:t>административной ответственности в виде административных штрафов на общую сумму 173000 руб.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генеральному директору Общества внесено представление об устранении выявленных нарушений закона. </w:t>
      </w:r>
    </w:p>
    <w:p w:rsidR="00E25065" w:rsidRDefault="00E25065" w:rsidP="00E25065">
      <w:pPr>
        <w:ind w:firstLine="709"/>
        <w:jc w:val="both"/>
        <w:rPr>
          <w:szCs w:val="28"/>
        </w:rPr>
      </w:pPr>
      <w:r>
        <w:rPr>
          <w:sz w:val="28"/>
          <w:szCs w:val="28"/>
        </w:rPr>
        <w:t>Рассмотрение акта прокурорского реагирования и фактическое устранение нарушений контролируются межрайонной прокуратурой.</w:t>
      </w:r>
    </w:p>
    <w:p w:rsidR="00E25065" w:rsidRDefault="00E25065" w:rsidP="00E25065">
      <w:pPr>
        <w:ind w:firstLine="709"/>
        <w:jc w:val="both"/>
        <w:rPr>
          <w:sz w:val="28"/>
          <w:szCs w:val="28"/>
        </w:rPr>
      </w:pPr>
    </w:p>
    <w:p w:rsidR="00E25065" w:rsidRDefault="00E25065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666418" w:rsidRDefault="00666418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A863E9" w:rsidRDefault="00A863E9" w:rsidP="005D1AD3">
      <w:pPr>
        <w:jc w:val="both"/>
        <w:rPr>
          <w:sz w:val="28"/>
          <w:szCs w:val="28"/>
        </w:rPr>
      </w:pPr>
    </w:p>
    <w:p w:rsidR="00666418" w:rsidRDefault="00666418" w:rsidP="00666418">
      <w:pPr>
        <w:ind w:firstLine="709"/>
        <w:jc w:val="both"/>
        <w:rPr>
          <w:sz w:val="28"/>
          <w:szCs w:val="28"/>
        </w:rPr>
      </w:pPr>
    </w:p>
    <w:p w:rsidR="00666418" w:rsidRPr="00666418" w:rsidRDefault="00666418" w:rsidP="00666418">
      <w:pPr>
        <w:ind w:firstLine="709"/>
        <w:jc w:val="both"/>
        <w:rPr>
          <w:b/>
          <w:sz w:val="28"/>
          <w:szCs w:val="28"/>
        </w:rPr>
      </w:pPr>
      <w:r w:rsidRPr="00666418">
        <w:rPr>
          <w:b/>
          <w:sz w:val="28"/>
          <w:szCs w:val="28"/>
        </w:rPr>
        <w:lastRenderedPageBreak/>
        <w:t>Выявлены нарушения антикоррупционного законодательства</w:t>
      </w:r>
      <w:r>
        <w:rPr>
          <w:b/>
          <w:sz w:val="28"/>
          <w:szCs w:val="28"/>
        </w:rPr>
        <w:t xml:space="preserve"> (9)</w:t>
      </w:r>
    </w:p>
    <w:p w:rsidR="00666418" w:rsidRDefault="00666418" w:rsidP="00666418">
      <w:pPr>
        <w:ind w:firstLine="709"/>
        <w:jc w:val="both"/>
        <w:rPr>
          <w:sz w:val="28"/>
          <w:szCs w:val="28"/>
        </w:rPr>
      </w:pPr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Бабушкинской межрайонной прокуратурой г. Москвы проведена проверка соблюдения законодательства о противодействии коррупции в деятельности управляющей организации.</w:t>
      </w:r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работодателем на основании трудового договора, а также приказа о приеме на работу привлечена к трудовой деятельности (принята на работу) в управляющую компанию на должность  заместителя директора по экономике и финансам гр-ка</w:t>
      </w:r>
      <w:r w:rsidR="00A863E9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, ранее замещавшая должность государственной гражданской службы. </w:t>
      </w:r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Работодатель </w:t>
      </w:r>
      <w:r w:rsidR="00F32138">
        <w:rPr>
          <w:sz w:val="28"/>
          <w:szCs w:val="28"/>
        </w:rPr>
        <w:t xml:space="preserve">– управляющая компания </w:t>
      </w:r>
      <w:r>
        <w:rPr>
          <w:sz w:val="28"/>
          <w:szCs w:val="28"/>
        </w:rPr>
        <w:t>уведомлен о том, что Л</w:t>
      </w:r>
      <w:r w:rsidR="00F32138">
        <w:rPr>
          <w:sz w:val="28"/>
          <w:szCs w:val="28"/>
        </w:rPr>
        <w:t>.</w:t>
      </w:r>
      <w:r>
        <w:rPr>
          <w:sz w:val="28"/>
          <w:szCs w:val="28"/>
        </w:rPr>
        <w:t xml:space="preserve"> ранее занимала должность государственной гражданской службы, два года после ее увольнения с федеральной государственной гражданской службы на момент привлечения к трудовой деятельности </w:t>
      </w:r>
      <w:r w:rsidR="00F32138">
        <w:rPr>
          <w:sz w:val="28"/>
          <w:szCs w:val="28"/>
        </w:rPr>
        <w:t xml:space="preserve">в управляющей компании </w:t>
      </w:r>
      <w:r>
        <w:rPr>
          <w:sz w:val="28"/>
          <w:szCs w:val="28"/>
        </w:rPr>
        <w:t>не истекли, поскольку работодателю при трудоустройстве представлена трудовая книжка, где имеется запись о прежнем месте работы и занимаемой должности.</w:t>
      </w:r>
      <w:proofErr w:type="gramEnd"/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п. 4 ст. 12 Федерального закона «О противодействии коррупции» работодатель не сообщил в десятидневный срок в установленной форме о заключении трудового договора с бывшим государственным служащим по последнему месту его службы.</w:t>
      </w:r>
    </w:p>
    <w:p w:rsidR="00F32138" w:rsidRDefault="00666418" w:rsidP="006664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выявленными нарушениями Бабушкинским межрайонным прокурором г. Москвы возбуждены дела об административном правонарушении, предусмотренном ст. 19.29 Кодекса Российской Федерации об административной ответственности (</w:t>
      </w:r>
      <w:hyperlink r:id="rId7" w:history="1">
        <w:r>
          <w:rPr>
            <w:rStyle w:val="a5"/>
            <w:sz w:val="28"/>
            <w:szCs w:val="28"/>
          </w:rPr>
          <w:t>привлечение</w:t>
        </w:r>
      </w:hyperlink>
      <w:r>
        <w:rPr>
          <w:sz w:val="28"/>
          <w:szCs w:val="28"/>
        </w:rPr>
        <w:t xml:space="preserve"> работодателем к трудовой деятельности на условиях трудового договора бывшего государственного служащего, замещавшего должность, включенную в </w:t>
      </w:r>
      <w:hyperlink r:id="rId8" w:history="1">
        <w:r>
          <w:rPr>
            <w:rStyle w:val="a5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, установленный нормативными правовыми актами, с нарушением требований, предусмотренных Федеральным </w:t>
      </w:r>
      <w:hyperlink r:id="rId9" w:history="1">
        <w:r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</w:t>
      </w:r>
      <w:proofErr w:type="gramEnd"/>
      <w:r>
        <w:rPr>
          <w:sz w:val="28"/>
          <w:szCs w:val="28"/>
        </w:rPr>
        <w:t>»),</w:t>
      </w:r>
      <w:r w:rsidR="00F32138">
        <w:rPr>
          <w:sz w:val="28"/>
          <w:szCs w:val="28"/>
        </w:rPr>
        <w:t xml:space="preserve"> в отношении юридического лица и должностного лица организации.</w:t>
      </w:r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об административном правонарушении направлены для рассмотрения мировому судье судебного участка г. Москвы</w:t>
      </w:r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директора учреждения также внесено представление.</w:t>
      </w:r>
    </w:p>
    <w:p w:rsidR="00666418" w:rsidRDefault="00666418" w:rsidP="00666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представления и дел об административном правонарушении контролируется межрайонной прокуратурой. </w:t>
      </w: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sz w:val="28"/>
          <w:szCs w:val="28"/>
        </w:rPr>
      </w:pPr>
    </w:p>
    <w:p w:rsidR="00A863E9" w:rsidRDefault="00A863E9" w:rsidP="00666418">
      <w:pPr>
        <w:ind w:firstLine="709"/>
        <w:jc w:val="both"/>
        <w:rPr>
          <w:sz w:val="28"/>
          <w:szCs w:val="28"/>
        </w:rPr>
      </w:pPr>
    </w:p>
    <w:p w:rsidR="00A863E9" w:rsidRDefault="00A863E9" w:rsidP="00666418">
      <w:pPr>
        <w:ind w:firstLine="709"/>
        <w:jc w:val="both"/>
        <w:rPr>
          <w:sz w:val="28"/>
          <w:szCs w:val="28"/>
        </w:rPr>
      </w:pPr>
    </w:p>
    <w:p w:rsidR="00A863E9" w:rsidRDefault="00A863E9" w:rsidP="00666418">
      <w:pPr>
        <w:ind w:firstLine="709"/>
        <w:jc w:val="both"/>
        <w:rPr>
          <w:sz w:val="28"/>
          <w:szCs w:val="28"/>
        </w:rPr>
      </w:pPr>
    </w:p>
    <w:p w:rsidR="005249A3" w:rsidRDefault="005249A3" w:rsidP="00666418">
      <w:pPr>
        <w:ind w:firstLine="709"/>
        <w:jc w:val="both"/>
        <w:rPr>
          <w:b/>
          <w:sz w:val="28"/>
          <w:szCs w:val="28"/>
        </w:rPr>
      </w:pPr>
      <w:r w:rsidRPr="005249A3">
        <w:rPr>
          <w:b/>
          <w:sz w:val="28"/>
          <w:szCs w:val="28"/>
        </w:rPr>
        <w:lastRenderedPageBreak/>
        <w:t>Выявлены нарушения законодательства о порядке рассмотрения обращений граждан</w:t>
      </w:r>
      <w:r>
        <w:rPr>
          <w:b/>
          <w:sz w:val="28"/>
          <w:szCs w:val="28"/>
        </w:rPr>
        <w:t xml:space="preserve"> (10)</w:t>
      </w:r>
    </w:p>
    <w:p w:rsidR="005249A3" w:rsidRDefault="005249A3" w:rsidP="00666418">
      <w:pPr>
        <w:ind w:firstLine="709"/>
        <w:jc w:val="both"/>
        <w:rPr>
          <w:b/>
          <w:sz w:val="28"/>
          <w:szCs w:val="28"/>
        </w:rPr>
      </w:pP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поступившей жалобой межрайонной прокуратурой проведена проверка исполнения законодательства о рассмотрении обращений граждан в организации, осуществляющей управление жилым многоквартирным домом.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Правоотношения, связанные с рассмотрением обращений граждан регулируется нормами Федерального закона от 02.05.2006 № 59-ФЗ «О порядке рассмотрения обращений граждан Российской Федерации». 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настоящим Федеральным законом порядок распространяется и на правоотношения, связанные с рассмотрением обращений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3 ст. 5 Федерального закона от 02.05.2006 № 59-ФЗ «О порядке рассмотрения обращений граждан Российской Федерации» при рассмотрении обращения государственным органом или должностным лицом гражданин имеет право получать письменный ответ по существу поставленных в обращении вопросов, 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обращении</w:t>
      </w:r>
      <w:proofErr w:type="gramEnd"/>
      <w:r>
        <w:rPr>
          <w:sz w:val="28"/>
          <w:szCs w:val="28"/>
        </w:rPr>
        <w:t xml:space="preserve"> вопросов.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10 Федерального закона от 02.05.2006 № 59-ФЗ «О порядке рассмотрения обращений граждан Российской Федерации»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 дает письменный ответ по существу поставленных в обращении вопросов.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Поступившее обращение согласно требованиям ст. 12 Федерального закона от 02.05.2006 № 59-ФЗ «О порядке рассмотрения обращений граждан Российской Федерации» рассматривается в течение 30 дней со дня регистрации письменного обращения, за исключением случая, указанного в </w:t>
      </w:r>
      <w:hyperlink r:id="rId10" w:history="1">
        <w:r>
          <w:rPr>
            <w:rStyle w:val="a5"/>
            <w:sz w:val="28"/>
            <w:szCs w:val="28"/>
          </w:rPr>
          <w:t>части 1.1</w:t>
        </w:r>
      </w:hyperlink>
      <w:r>
        <w:rPr>
          <w:sz w:val="28"/>
          <w:szCs w:val="28"/>
        </w:rPr>
        <w:t xml:space="preserve"> настоящей статьи.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а также в случае направления запроса руководитель государственного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ч. 4 ст. 10 Федерального закона от 02.05.2006 № 59-ФЗ «О порядке рассмотрения обращений граждан Российской Федерации»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  <w:proofErr w:type="gramEnd"/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в июне 2019 на личном приеме у директора управляющей компании  поступило письменное обращение гр-на С. по вопросу возмещения вреда, причиненного ненадлежащим содержанием помещений многоквартирного </w:t>
      </w:r>
      <w:r>
        <w:rPr>
          <w:sz w:val="28"/>
          <w:szCs w:val="28"/>
        </w:rPr>
        <w:lastRenderedPageBreak/>
        <w:t xml:space="preserve">дома, а также 2 обращения </w:t>
      </w:r>
      <w:proofErr w:type="spellStart"/>
      <w:r>
        <w:rPr>
          <w:sz w:val="28"/>
          <w:szCs w:val="28"/>
        </w:rPr>
        <w:t>гр-ки</w:t>
      </w:r>
      <w:proofErr w:type="spellEnd"/>
      <w:r>
        <w:rPr>
          <w:sz w:val="28"/>
          <w:szCs w:val="28"/>
        </w:rPr>
        <w:t xml:space="preserve"> А. в письменной форме по вопросу предоставления коммунальной услуги по горячему водоснабжению ненадлежащего качества.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установлено, что в 30-дневный срок данные обращения фактически не рассмотрены.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ответы заявителям в письменной форме по почтовым адресам, указанным в обращении, в соответствии с требованиями ч. 4 ст. 10 Федерального закона от 02.05.2006 № 59-ФЗ «О порядке рассмотрения обращений граждан Российской Федерации» не направлены, а направлены на адрес электронной почты, не принадлежащий заявителям, и соответственно заявителями не получены.</w:t>
      </w:r>
    </w:p>
    <w:p w:rsidR="005249A3" w:rsidRDefault="005249A3" w:rsidP="00524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выявленными нарушениями требований Федерального закона от 02.05.2006 № 59-ФЗ «О порядке рассмотрения обращений граждан Российской Федерации» в адрес руководителя организации внесено представление об устранении нарушений закона, рассмотрение которого контролируется межрайонной прокуратурой.</w:t>
      </w:r>
    </w:p>
    <w:p w:rsidR="005249A3" w:rsidRPr="005249A3" w:rsidRDefault="005249A3" w:rsidP="00666418">
      <w:pPr>
        <w:ind w:firstLine="709"/>
        <w:jc w:val="both"/>
        <w:rPr>
          <w:b/>
          <w:sz w:val="28"/>
          <w:szCs w:val="28"/>
        </w:rPr>
      </w:pPr>
    </w:p>
    <w:p w:rsidR="00666418" w:rsidRDefault="00666418" w:rsidP="00666418">
      <w:pPr>
        <w:ind w:firstLine="709"/>
        <w:jc w:val="both"/>
        <w:rPr>
          <w:sz w:val="28"/>
          <w:szCs w:val="28"/>
        </w:rPr>
      </w:pPr>
    </w:p>
    <w:p w:rsidR="00666418" w:rsidRPr="005D1AD3" w:rsidRDefault="00666418" w:rsidP="005D1AD3">
      <w:pPr>
        <w:jc w:val="both"/>
        <w:rPr>
          <w:sz w:val="28"/>
          <w:szCs w:val="28"/>
        </w:rPr>
      </w:pPr>
    </w:p>
    <w:sectPr w:rsidR="00666418" w:rsidRPr="005D1AD3" w:rsidSect="00476AFF">
      <w:pgSz w:w="11907" w:h="16839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D3"/>
    <w:rsid w:val="001003AC"/>
    <w:rsid w:val="001F19F7"/>
    <w:rsid w:val="00374AB0"/>
    <w:rsid w:val="00447F6C"/>
    <w:rsid w:val="00476AFF"/>
    <w:rsid w:val="005249A3"/>
    <w:rsid w:val="005D1AD3"/>
    <w:rsid w:val="005F10D7"/>
    <w:rsid w:val="00666418"/>
    <w:rsid w:val="00761D22"/>
    <w:rsid w:val="00777037"/>
    <w:rsid w:val="00A863E9"/>
    <w:rsid w:val="00B20606"/>
    <w:rsid w:val="00B601E9"/>
    <w:rsid w:val="00BB434A"/>
    <w:rsid w:val="00DA6D15"/>
    <w:rsid w:val="00E25065"/>
    <w:rsid w:val="00E60FF8"/>
    <w:rsid w:val="00F32138"/>
    <w:rsid w:val="00F4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uiPriority w:val="99"/>
    <w:rsid w:val="005D1A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 w:eastAsia="ru-RU"/>
    </w:rPr>
  </w:style>
  <w:style w:type="paragraph" w:customStyle="1" w:styleId="a4">
    <w:name w:val="По умолчанию"/>
    <w:uiPriority w:val="99"/>
    <w:rsid w:val="005D1A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20606"/>
    <w:rPr>
      <w:color w:val="0000FF" w:themeColor="hyperlink"/>
      <w:u w:val="single"/>
    </w:rPr>
  </w:style>
  <w:style w:type="character" w:customStyle="1" w:styleId="FontStyle32">
    <w:name w:val="Font Style32"/>
    <w:rsid w:val="005F10D7"/>
    <w:rPr>
      <w:rFonts w:ascii="Times New Roman" w:hAnsi="Times New Roman" w:cs="Times New Roman" w:hint="default"/>
      <w:sz w:val="22"/>
      <w:szCs w:val="22"/>
    </w:rPr>
  </w:style>
  <w:style w:type="paragraph" w:customStyle="1" w:styleId="ConsNonformat">
    <w:name w:val="ConsNonformat"/>
    <w:rsid w:val="00447F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AF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uiPriority w:val="99"/>
    <w:rsid w:val="005D1A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 w:eastAsia="ru-RU"/>
    </w:rPr>
  </w:style>
  <w:style w:type="paragraph" w:customStyle="1" w:styleId="a4">
    <w:name w:val="По умолчанию"/>
    <w:uiPriority w:val="99"/>
    <w:rsid w:val="005D1A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20606"/>
    <w:rPr>
      <w:color w:val="0000FF" w:themeColor="hyperlink"/>
      <w:u w:val="single"/>
    </w:rPr>
  </w:style>
  <w:style w:type="character" w:customStyle="1" w:styleId="FontStyle32">
    <w:name w:val="Font Style32"/>
    <w:rsid w:val="005F10D7"/>
    <w:rPr>
      <w:rFonts w:ascii="Times New Roman" w:hAnsi="Times New Roman" w:cs="Times New Roman" w:hint="default"/>
      <w:sz w:val="22"/>
      <w:szCs w:val="22"/>
    </w:rPr>
  </w:style>
  <w:style w:type="paragraph" w:customStyle="1" w:styleId="ConsNonformat">
    <w:name w:val="ConsNonformat"/>
    <w:rsid w:val="00447F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AF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0222E01224F0895741484119D46218EB8A9517FAB35B8AB353DA47DA33A0F0991EA00C8E9A248d52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90222E01224F0895741484119D46218DB9A35476AA35B8AB353DA47DA33A0F0991EA00CFE8dA21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70F5C58C655D7DF46EFCB24ABB4864D890084CA6FA4DF72E8E93E965816750ADD29C0BB0AFC0FDD5D3FF46CBdCG5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F4640BFC7CD0EF610A0DD516E8BF06FA304E5DCA3038DE8E64AE3418712C2F30522DA04343F7E6BFC714CCF03992E97687E0B3BcAq0M" TargetMode="External"/><Relationship Id="rId10" Type="http://schemas.openxmlformats.org/officeDocument/2006/relationships/hyperlink" Target="consultantplus://offline/ref=7F7231C27B22B4FBCE8EBF893BCBB30C3A0D3C6EDB834A61098CB75D11B28D50074DE457J95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90222E01224F0895741484119D46218DB9AB5672AD35B8AB353DA47DA33A0F0991EA03dC2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4560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procrf</dc:creator>
  <cp:lastModifiedBy>Гаврюшина</cp:lastModifiedBy>
  <cp:revision>3</cp:revision>
  <cp:lastPrinted>2019-11-08T09:48:00Z</cp:lastPrinted>
  <dcterms:created xsi:type="dcterms:W3CDTF">2019-11-09T07:22:00Z</dcterms:created>
  <dcterms:modified xsi:type="dcterms:W3CDTF">2019-11-18T12:16:00Z</dcterms:modified>
</cp:coreProperties>
</file>